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1.安速康医疗ASK-8000型</w:t>
      </w:r>
      <w:r>
        <w:rPr>
          <w:rFonts w:hint="eastAsia" w:ascii="方正仿宋_GBK" w:hAnsi="方正仿宋_GBK" w:eastAsia="方正仿宋_GBK" w:cs="方正仿宋_GBK"/>
          <w:i w:val="0"/>
          <w:caps w:val="0"/>
          <w:color w:val="333333"/>
          <w:spacing w:val="0"/>
          <w:sz w:val="30"/>
          <w:szCs w:val="30"/>
          <w:shd w:val="clear" w:color="auto" w:fill="FFFFFF"/>
        </w:rPr>
        <w:t>超声软组织切割止血设备</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lang w:val="en-US" w:eastAsia="zh-CN"/>
        </w:rPr>
        <w:t>1套</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；配置要求：</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i w:val="0"/>
          <w:caps w:val="0"/>
          <w:color w:val="333333"/>
          <w:spacing w:val="0"/>
          <w:sz w:val="28"/>
          <w:szCs w:val="28"/>
          <w:shd w:val="clear" w:color="auto" w:fill="FFFFFF"/>
        </w:rPr>
        <w:t>ASK-DY36/ASK-DY23</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i w:val="0"/>
          <w:caps w:val="0"/>
          <w:color w:val="333333"/>
          <w:spacing w:val="0"/>
          <w:sz w:val="28"/>
          <w:szCs w:val="28"/>
          <w:shd w:val="clear" w:color="auto" w:fill="FFFFFF"/>
        </w:rPr>
        <w:t>超声刀头</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i w:val="0"/>
          <w:caps w:val="0"/>
          <w:color w:val="333333"/>
          <w:spacing w:val="0"/>
          <w:sz w:val="28"/>
          <w:szCs w:val="28"/>
          <w:shd w:val="clear" w:color="auto" w:fill="FFFFFF"/>
        </w:rPr>
        <w:t>ASK-8100手柄</w:t>
      </w:r>
      <w:r>
        <w:rPr>
          <w:rFonts w:hint="eastAsia" w:ascii="方正仿宋_GBK" w:hAnsi="方正仿宋_GBK" w:eastAsia="方正仿宋_GBK" w:cs="方正仿宋_GBK"/>
          <w:i w:val="0"/>
          <w:caps w:val="0"/>
          <w:color w:val="333333"/>
          <w:spacing w:val="0"/>
          <w:sz w:val="28"/>
          <w:szCs w:val="28"/>
          <w:shd w:val="clear" w:color="auto" w:fill="FFFFFF"/>
          <w:lang w:eastAsia="zh-CN"/>
        </w:rPr>
        <w:t>；</w:t>
      </w:r>
      <w:r>
        <w:rPr>
          <w:rFonts w:hint="eastAsia" w:ascii="方正仿宋_GBK" w:hAnsi="方正仿宋_GBK" w:eastAsia="方正仿宋_GBK" w:cs="方正仿宋_GBK"/>
          <w:i w:val="0"/>
          <w:caps w:val="0"/>
          <w:color w:val="333333"/>
          <w:spacing w:val="0"/>
          <w:sz w:val="28"/>
          <w:szCs w:val="28"/>
          <w:shd w:val="clear" w:color="auto" w:fill="FFFFFF"/>
        </w:rPr>
        <w:t>ASK-8500电源适配器</w:t>
      </w:r>
      <w:r>
        <w:rPr>
          <w:rFonts w:hint="eastAsia" w:ascii="方正仿宋_GBK" w:hAnsi="方正仿宋_GBK" w:eastAsia="方正仿宋_GBK" w:cs="方正仿宋_GBK"/>
          <w:i w:val="0"/>
          <w:caps w:val="0"/>
          <w:color w:val="333333"/>
          <w:spacing w:val="0"/>
          <w:sz w:val="28"/>
          <w:szCs w:val="28"/>
          <w:shd w:val="clear" w:color="auto" w:fill="FFFFFF"/>
          <w:lang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sz w:val="30"/>
          <w:szCs w:val="30"/>
        </w:rPr>
        <w:t xml:space="preserve"> </w:t>
      </w:r>
      <w:r>
        <w:rPr>
          <w:rFonts w:hint="eastAsia" w:ascii="方正仿宋_GBK" w:hAnsi="方正仿宋_GBK" w:eastAsia="方正仿宋_GBK" w:cs="方正仿宋_GBK"/>
          <w:i w:val="0"/>
          <w:caps w:val="0"/>
          <w:color w:val="333333"/>
          <w:spacing w:val="0"/>
          <w:sz w:val="30"/>
          <w:szCs w:val="30"/>
          <w:shd w:val="clear" w:color="auto" w:fill="FFFFFF"/>
        </w:rPr>
        <w:t>超声软组织切割止血设备</w:t>
      </w:r>
      <w:r>
        <w:rPr>
          <w:rFonts w:hint="eastAsia" w:ascii="方正仿宋_GBK" w:hAnsi="方正仿宋_GBK" w:eastAsia="方正仿宋_GBK" w:cs="方正仿宋_GBK"/>
          <w:sz w:val="30"/>
          <w:szCs w:val="30"/>
          <w:lang w:eastAsia="zh-CN"/>
        </w:rPr>
        <w:t>最高限价</w:t>
      </w:r>
      <w:r>
        <w:rPr>
          <w:rFonts w:hint="eastAsia" w:ascii="方正仿宋_GBK" w:hAnsi="方正仿宋_GBK" w:eastAsia="方正仿宋_GBK" w:cs="方正仿宋_GBK"/>
          <w:sz w:val="30"/>
          <w:szCs w:val="30"/>
          <w:lang w:val="en-US" w:eastAsia="zh-CN"/>
        </w:rPr>
        <w:t>28000.00元</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w:t>
      </w:r>
    </w:p>
    <w:p>
      <w:pPr>
        <w:widowControl/>
        <w:numPr>
          <w:ilvl w:val="0"/>
          <w:numId w:val="2"/>
        </w:numPr>
        <w:wordWrap/>
        <w:adjustRightInd/>
        <w:snapToGrid/>
        <w:spacing w:before="0" w:after="0" w:line="20" w:lineRule="atLeast"/>
        <w:ind w:right="0" w:firstLine="600" w:firstLineChars="20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3</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19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八、其他</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九、付款方式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十、知识</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十一、培训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十二、其他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2024年3月14日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697188417">
    <w:nsid w:val="65290A41"/>
    <w:multiLevelType w:val="singleLevel"/>
    <w:tmpl w:val="65290A41"/>
    <w:lvl w:ilvl="0" w:tentative="1">
      <w:start w:val="3"/>
      <w:numFmt w:val="chineseCounting"/>
      <w:suff w:val="nothing"/>
      <w:lvlText w:val="%1、"/>
      <w:lvlJc w:val="left"/>
    </w:lvl>
  </w:abstractNum>
  <w:num w:numId="1">
    <w:abstractNumId w:val="1651710759"/>
  </w:num>
  <w:num w:numId="2">
    <w:abstractNumId w:val="16971884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cp:lastModifiedBy>Administrator</cp:lastModifiedBy>
  <cp:lastPrinted>2024-03-12T06:00:00Z</cp:lastPrinted>
  <dcterms:modified xsi:type="dcterms:W3CDTF">2024-03-14T09:01:18Z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ies>
</file>