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eastAsia="zh-CN"/>
        </w:rPr>
        <w:t>设备采购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0"/>
        </w:numPr>
        <w:wordWrap/>
        <w:adjustRightInd/>
        <w:snapToGrid/>
        <w:spacing w:before="0" w:after="0" w:line="20" w:lineRule="atLeast"/>
        <w:ind w:leftChars="0" w:right="0" w:rightChars="0" w:firstLine="602" w:firstLineChars="200"/>
        <w:jc w:val="left"/>
        <w:textAlignment w:val="auto"/>
        <w:outlineLvl w:val="9"/>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一</w:t>
      </w:r>
      <w:r>
        <w:rPr>
          <w:rFonts w:hint="eastAsia" w:asciiTheme="majorEastAsia" w:hAnsiTheme="majorEastAsia" w:eastAsiaTheme="majorEastAsia" w:cstheme="majorEastAsia"/>
          <w:b/>
          <w:bCs/>
          <w:color w:val="auto"/>
          <w:spacing w:val="0"/>
          <w:position w:val="0"/>
          <w:sz w:val="30"/>
          <w:szCs w:val="30"/>
          <w:shd w:val="clear" w:color="050000" w:fill="auto"/>
        </w:rPr>
        <w:t>、商品信息：</w:t>
      </w:r>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1.POWER-42OX型高频电刀2套；</w:t>
      </w:r>
    </w:p>
    <w:p>
      <w:pPr>
        <w:numPr>
          <w:ilvl w:val="0"/>
          <w:numId w:val="0"/>
        </w:numPr>
        <w:ind w:firstLine="602" w:firstLineChars="200"/>
        <w:jc w:val="both"/>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rPr>
        <w:t>二、</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p>
    <w:p>
      <w:pPr>
        <w:numPr>
          <w:ilvl w:val="0"/>
          <w:numId w:val="0"/>
        </w:numPr>
        <w:ind w:firstLine="602" w:firstLineChars="200"/>
        <w:jc w:val="both"/>
        <w:rPr>
          <w:rFonts w:hint="default"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1.高频电刀每套</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13000.00元</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02" w:firstLineChars="200"/>
        <w:jc w:val="left"/>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三、</w:t>
      </w:r>
      <w:r>
        <w:rPr>
          <w:rFonts w:hint="eastAsia" w:asciiTheme="majorEastAsia" w:hAnsiTheme="majorEastAsia" w:eastAsiaTheme="majorEastAsia" w:cstheme="majorEastAsia"/>
          <w:b/>
          <w:bCs/>
          <w:color w:val="auto"/>
          <w:spacing w:val="0"/>
          <w:position w:val="0"/>
          <w:sz w:val="30"/>
          <w:szCs w:val="30"/>
          <w:shd w:val="clear" w:color="050000" w:fill="auto"/>
        </w:rPr>
        <w:t>评审办法：</w:t>
      </w:r>
    </w:p>
    <w:p>
      <w:pPr>
        <w:widowControl/>
        <w:numPr>
          <w:ilvl w:val="0"/>
          <w:numId w:val="0"/>
        </w:numPr>
        <w:wordWrap/>
        <w:adjustRightInd/>
        <w:snapToGrid/>
        <w:spacing w:before="0" w:after="0" w:line="20" w:lineRule="atLeast"/>
        <w:ind w:right="0"/>
        <w:jc w:val="lef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最低价成交</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法</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四、报名</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截止</w:t>
      </w:r>
      <w:r>
        <w:rPr>
          <w:rFonts w:hint="eastAsia" w:asciiTheme="minorEastAsia" w:hAnsiTheme="minorEastAsia" w:eastAsiaTheme="minorEastAsia" w:cstheme="minorEastAsia"/>
          <w:b/>
          <w:bCs/>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202</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年</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w:t>
      </w:r>
      <w:r>
        <w:rPr>
          <w:rFonts w:hint="eastAsia" w:asciiTheme="minorEastAsia" w:hAnsiTheme="minorEastAsia" w:eastAsiaTheme="minorEastAsia" w:cstheme="minorEastAsia"/>
          <w:b/>
          <w:bCs/>
          <w:color w:val="auto"/>
          <w:spacing w:val="0"/>
          <w:position w:val="0"/>
          <w:sz w:val="30"/>
          <w:szCs w:val="30"/>
          <w:shd w:val="clear" w:color="050000" w:fill="auto"/>
        </w:rPr>
        <w:t>月</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9</w:t>
      </w:r>
      <w:r>
        <w:rPr>
          <w:rFonts w:hint="eastAsia" w:asciiTheme="minorEastAsia" w:hAnsiTheme="minorEastAsia" w:eastAsiaTheme="minorEastAsia" w:cstheme="minorEastAsia"/>
          <w:b/>
          <w:bCs/>
          <w:color w:val="auto"/>
          <w:spacing w:val="0"/>
          <w:position w:val="0"/>
          <w:sz w:val="30"/>
          <w:szCs w:val="30"/>
          <w:shd w:val="clear" w:color="050000" w:fill="auto"/>
        </w:rPr>
        <w:t>日上午10时截止；</w:t>
      </w:r>
    </w:p>
    <w:p>
      <w:pPr>
        <w:widowControl/>
        <w:wordWrap/>
        <w:adjustRightInd/>
        <w:snapToGrid/>
        <w:spacing w:before="0" w:after="0" w:line="20" w:lineRule="atLeast"/>
        <w:ind w:right="0" w:firstLine="602" w:firstLineChars="20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检查内容：投标人法人营业执照、税务登记证、组</w:t>
      </w:r>
      <w:bookmarkStart w:id="0" w:name="_GoBack"/>
      <w:bookmarkEnd w:id="0"/>
      <w:r>
        <w:rPr>
          <w:rFonts w:hint="eastAsia" w:asciiTheme="minorEastAsia" w:hAnsiTheme="minorEastAsia" w:eastAsiaTheme="minorEastAsia" w:cstheme="minorEastAsia"/>
          <w:b/>
          <w:bCs/>
          <w:color w:val="auto"/>
          <w:spacing w:val="0"/>
          <w:position w:val="0"/>
          <w:sz w:val="30"/>
          <w:szCs w:val="30"/>
          <w:shd w:val="clear" w:color="050000" w:fill="auto"/>
        </w:rPr>
        <w:t>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（2）投标人提供与所投产品相符的国家检测报告</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和销售授权证明</w:t>
      </w:r>
      <w:r>
        <w:rPr>
          <w:rFonts w:hint="eastAsia" w:asciiTheme="minorEastAsia" w:hAnsiTheme="minorEastAsia" w:eastAsiaTheme="minorEastAsia" w:cstheme="minorEastAsia"/>
          <w:b/>
          <w:bCs/>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rPr>
        <w:t>成交供应商应在采购合同签定后</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15</w:t>
      </w:r>
      <w:r>
        <w:rPr>
          <w:rFonts w:hint="eastAsia" w:asciiTheme="minorEastAsia" w:hAnsiTheme="minorEastAsia" w:eastAsiaTheme="minorEastAsia" w:cstheme="minorEastAsia"/>
          <w:b/>
          <w:bCs/>
          <w:color w:val="auto"/>
          <w:spacing w:val="0"/>
          <w:position w:val="0"/>
          <w:sz w:val="30"/>
          <w:szCs w:val="30"/>
          <w:shd w:val="clear" w:color="050000" w:fill="auto"/>
        </w:rPr>
        <w:t>个日历日内交货</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1"/>
        </w:numPr>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w:t>
      </w:r>
      <w:r>
        <w:rPr>
          <w:rFonts w:hint="eastAsia" w:asciiTheme="minorEastAsia" w:hAnsiTheme="minorEastAsia" w:eastAsiaTheme="minorEastAsia" w:cstheme="minorEastAsia"/>
          <w:b/>
          <w:bCs/>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采购</w:t>
      </w:r>
      <w:r>
        <w:rPr>
          <w:rFonts w:hint="eastAsia" w:asciiTheme="minorEastAsia" w:hAnsiTheme="minorEastAsia" w:eastAsiaTheme="minorEastAsia" w:cstheme="minorEastAsia"/>
          <w:b/>
          <w:bCs/>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由中标人承担给采购人造成的一切损失</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w:t>
      </w:r>
      <w:r>
        <w:rPr>
          <w:rFonts w:hint="eastAsia" w:asciiTheme="minorEastAsia" w:hAnsiTheme="minorEastAsia" w:eastAsiaTheme="minorEastAsia" w:cstheme="minorEastAsia"/>
          <w:b/>
          <w:bCs/>
          <w:color w:val="auto"/>
          <w:spacing w:val="0"/>
          <w:position w:val="0"/>
          <w:sz w:val="30"/>
          <w:szCs w:val="30"/>
          <w:shd w:val="clear" w:color="050000" w:fill="auto"/>
        </w:rPr>
        <w:t>协议已经履行的，由中标人退货，并承担由此造成的所有损失</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且</w:t>
      </w:r>
      <w:r>
        <w:rPr>
          <w:rFonts w:hint="eastAsia" w:asciiTheme="minorEastAsia" w:hAnsiTheme="minorEastAsia" w:eastAsiaTheme="minorEastAsia" w:cstheme="minorEastAsia"/>
          <w:b/>
          <w:bCs/>
          <w:color w:val="auto"/>
          <w:spacing w:val="0"/>
          <w:position w:val="0"/>
          <w:sz w:val="30"/>
          <w:szCs w:val="30"/>
          <w:shd w:val="clear" w:color="050000" w:fill="auto"/>
        </w:rPr>
        <w:t>采购人有权终止</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中标人成交状态或</w:t>
      </w:r>
      <w:r>
        <w:rPr>
          <w:rFonts w:hint="eastAsia" w:asciiTheme="minorEastAsia" w:hAnsiTheme="minorEastAsia" w:eastAsiaTheme="minorEastAsia" w:cstheme="minorEastAsia"/>
          <w:b/>
          <w:bCs/>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2" w:firstLineChars="20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九</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60000" w:fill="auto"/>
          <w:lang w:eastAsia="zh-CN"/>
        </w:rPr>
      </w:pPr>
      <w:r>
        <w:rPr>
          <w:rFonts w:hint="eastAsia" w:asciiTheme="minorEastAsia" w:hAnsiTheme="minorEastAsia" w:eastAsiaTheme="minorEastAsia" w:cstheme="minorEastAsia"/>
          <w:b/>
          <w:bCs/>
          <w:color w:val="000000"/>
          <w:spacing w:val="0"/>
          <w:position w:val="0"/>
          <w:sz w:val="30"/>
          <w:szCs w:val="30"/>
          <w:shd w:val="clear" w:color="060000" w:fill="auto"/>
          <w:lang w:val="en-US" w:eastAsia="zh-CN"/>
        </w:rPr>
        <w:t>1</w:t>
      </w:r>
      <w:r>
        <w:rPr>
          <w:rFonts w:hint="eastAsia" w:asciiTheme="minorEastAsia" w:hAnsiTheme="minorEastAsia" w:eastAsiaTheme="minorEastAsia" w:cstheme="minorEastAsia"/>
          <w:b/>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w:t>
      </w:r>
      <w:r>
        <w:rPr>
          <w:rFonts w:hint="eastAsia" w:asciiTheme="minorEastAsia" w:hAnsiTheme="minorEastAsia" w:eastAsiaTheme="minorEastAsia" w:cstheme="minorEastAsia"/>
          <w:b/>
          <w:bCs/>
          <w:color w:val="000000"/>
          <w:spacing w:val="0"/>
          <w:position w:val="0"/>
          <w:sz w:val="30"/>
          <w:szCs w:val="30"/>
          <w:shd w:val="clear" w:color="06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eastAsia="zh-CN"/>
        </w:rPr>
        <w:t>十</w:t>
      </w:r>
      <w:r>
        <w:rPr>
          <w:rFonts w:hint="eastAsia" w:asciiTheme="minorEastAsia" w:hAnsiTheme="minorEastAsia" w:eastAsiaTheme="minorEastAsia" w:cstheme="minorEastAsia"/>
          <w:b/>
          <w:bCs/>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9</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，剩余</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作为质保金在</w:t>
      </w:r>
      <w:r>
        <w:rPr>
          <w:rFonts w:hint="eastAsia" w:asciiTheme="minorEastAsia" w:hAnsiTheme="minorEastAsia" w:eastAsiaTheme="minorEastAsia" w:cstheme="minorEastAsia"/>
          <w:b/>
          <w:bCs/>
          <w:color w:val="auto"/>
          <w:sz w:val="32"/>
          <w:szCs w:val="32"/>
        </w:rPr>
        <w:t>项目</w:t>
      </w:r>
      <w:r>
        <w:rPr>
          <w:rFonts w:hint="eastAsia" w:asciiTheme="minorEastAsia" w:hAnsiTheme="minorEastAsia" w:eastAsiaTheme="minorEastAsia" w:cstheme="minorEastAsia"/>
          <w:b/>
          <w:bCs/>
          <w:color w:val="auto"/>
          <w:sz w:val="32"/>
          <w:szCs w:val="32"/>
          <w:lang w:val="en-US" w:eastAsia="zh-CN"/>
        </w:rPr>
        <w:t>质保期结束</w:t>
      </w:r>
      <w:r>
        <w:rPr>
          <w:rFonts w:hint="eastAsia" w:asciiTheme="minorEastAsia" w:hAnsiTheme="minorEastAsia" w:eastAsiaTheme="minorEastAsia" w:cstheme="minorEastAsia"/>
          <w:b/>
          <w:bCs/>
          <w:color w:val="auto"/>
          <w:sz w:val="32"/>
          <w:szCs w:val="32"/>
        </w:rPr>
        <w:t>后，在质保期</w:t>
      </w:r>
      <w:r>
        <w:rPr>
          <w:rFonts w:hint="eastAsia" w:asciiTheme="minorEastAsia" w:hAnsiTheme="minorEastAsia" w:eastAsiaTheme="minorEastAsia" w:cstheme="minorEastAsia"/>
          <w:b/>
          <w:bCs/>
          <w:color w:val="auto"/>
          <w:sz w:val="32"/>
          <w:szCs w:val="32"/>
          <w:lang w:val="en-US" w:eastAsia="zh-CN"/>
        </w:rPr>
        <w:t>内</w:t>
      </w:r>
      <w:r>
        <w:rPr>
          <w:rFonts w:hint="eastAsia" w:asciiTheme="minorEastAsia" w:hAnsiTheme="minorEastAsia" w:eastAsiaTheme="minorEastAsia" w:cstheme="minorEastAsia"/>
          <w:b/>
          <w:bCs/>
          <w:color w:val="auto"/>
          <w:sz w:val="32"/>
          <w:szCs w:val="32"/>
        </w:rPr>
        <w:t>无重大质量、廉政</w:t>
      </w:r>
      <w:r>
        <w:rPr>
          <w:rFonts w:hint="eastAsia" w:asciiTheme="minorEastAsia" w:hAnsiTheme="minorEastAsia" w:eastAsiaTheme="minorEastAsia" w:cstheme="minorEastAsia"/>
          <w:b/>
          <w:bCs/>
          <w:color w:val="auto"/>
          <w:sz w:val="32"/>
          <w:szCs w:val="32"/>
          <w:lang w:val="en-US" w:eastAsia="zh-CN"/>
        </w:rPr>
        <w:t>、</w:t>
      </w:r>
      <w:r>
        <w:rPr>
          <w:rFonts w:hint="eastAsia" w:asciiTheme="minorEastAsia" w:hAnsiTheme="minorEastAsia" w:eastAsiaTheme="minorEastAsia" w:cstheme="minorEastAsia"/>
          <w:b/>
          <w:bCs/>
          <w:color w:val="auto"/>
          <w:sz w:val="32"/>
          <w:szCs w:val="32"/>
        </w:rPr>
        <w:t>其他遗留问题</w:t>
      </w:r>
      <w:r>
        <w:rPr>
          <w:rFonts w:hint="eastAsia" w:asciiTheme="minorEastAsia" w:hAnsiTheme="minorEastAsia" w:eastAsiaTheme="minorEastAsia" w:cstheme="minorEastAsia"/>
          <w:b/>
          <w:bCs/>
          <w:color w:val="auto"/>
          <w:sz w:val="32"/>
          <w:szCs w:val="32"/>
          <w:lang w:val="en-US" w:eastAsia="zh-CN"/>
        </w:rPr>
        <w:t>的情况</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中标人向</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人提出书面申请，经</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人同意后</w:t>
      </w:r>
      <w:r>
        <w:rPr>
          <w:rFonts w:hint="eastAsia" w:asciiTheme="minorEastAsia" w:hAnsiTheme="minorEastAsia" w:eastAsiaTheme="minorEastAsia" w:cstheme="minorEastAsia"/>
          <w:b/>
          <w:bCs/>
          <w:color w:val="auto"/>
          <w:sz w:val="32"/>
          <w:szCs w:val="32"/>
          <w:lang w:val="en-US" w:eastAsia="zh-CN"/>
        </w:rPr>
        <w:t>15个日历日内一次性</w:t>
      </w:r>
      <w:r>
        <w:rPr>
          <w:rFonts w:hint="eastAsia" w:asciiTheme="minorEastAsia" w:hAnsiTheme="minorEastAsia" w:eastAsiaTheme="minorEastAsia" w:cstheme="minorEastAsia"/>
          <w:b/>
          <w:bCs/>
          <w:color w:val="auto"/>
          <w:sz w:val="32"/>
          <w:szCs w:val="32"/>
        </w:rPr>
        <w:t>无息</w:t>
      </w:r>
      <w:r>
        <w:rPr>
          <w:rFonts w:hint="eastAsia" w:asciiTheme="minorEastAsia" w:hAnsiTheme="minorEastAsia" w:eastAsiaTheme="minorEastAsia" w:cstheme="minorEastAsia"/>
          <w:b/>
          <w:bCs/>
          <w:color w:val="auto"/>
          <w:spacing w:val="0"/>
          <w:position w:val="0"/>
          <w:sz w:val="30"/>
          <w:szCs w:val="30"/>
          <w:shd w:val="clear" w:color="050000" w:fill="auto"/>
        </w:rPr>
        <w:t>支付</w:t>
      </w:r>
      <w:r>
        <w:rPr>
          <w:rFonts w:hint="eastAsia" w:asciiTheme="minorEastAsia" w:hAnsiTheme="minorEastAsia" w:eastAsiaTheme="minorEastAsia" w:cstheme="minorEastAsia"/>
          <w:b/>
          <w:bCs/>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一</w:t>
      </w:r>
      <w:r>
        <w:rPr>
          <w:rFonts w:hint="eastAsia" w:asciiTheme="minorEastAsia" w:hAnsiTheme="minorEastAsia" w:eastAsiaTheme="minorEastAsia" w:cstheme="minorEastAsia"/>
          <w:b/>
          <w:bCs/>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二</w:t>
      </w:r>
      <w:r>
        <w:rPr>
          <w:rFonts w:hint="eastAsia" w:asciiTheme="minorEastAsia" w:hAnsiTheme="minorEastAsia" w:eastAsiaTheme="minorEastAsia" w:cstheme="minorEastAsia"/>
          <w:b/>
          <w:bCs/>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三</w:t>
      </w:r>
      <w:r>
        <w:rPr>
          <w:rFonts w:hint="eastAsia" w:asciiTheme="minorEastAsia" w:hAnsiTheme="minorEastAsia" w:eastAsiaTheme="minorEastAsia" w:cstheme="minorEastAsia"/>
          <w:b/>
          <w:bCs/>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联系人    周老师   61216</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820</w:t>
      </w:r>
      <w:r>
        <w:rPr>
          <w:rFonts w:hint="eastAsia" w:asciiTheme="minorEastAsia" w:hAnsiTheme="minorEastAsia" w:eastAsiaTheme="minorEastAsia" w:cstheme="minorEastAsia"/>
          <w:b/>
          <w:bCs/>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lang w:eastAsia="zh-CN"/>
        </w:rPr>
      </w:pPr>
      <w:r>
        <w:rPr>
          <w:rFonts w:hint="eastAsia" w:asciiTheme="minorEastAsia" w:hAnsiTheme="minorEastAsia" w:eastAsiaTheme="minorEastAsia" w:cstheme="minorEastAsia"/>
          <w:b/>
          <w:bCs/>
          <w:color w:val="000000"/>
          <w:spacing w:val="0"/>
          <w:position w:val="0"/>
          <w:sz w:val="30"/>
          <w:szCs w:val="30"/>
          <w:shd w:val="clear" w:color="050000" w:fill="auto"/>
        </w:rPr>
        <w:t>重庆市</w:t>
      </w:r>
      <w:r>
        <w:rPr>
          <w:rFonts w:hint="eastAsia" w:asciiTheme="minorEastAsia" w:hAnsiTheme="minorEastAsia" w:eastAsiaTheme="minorEastAsia" w:cstheme="minorEastAsia"/>
          <w:b/>
          <w:bCs/>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000000"/>
          <w:spacing w:val="0"/>
          <w:position w:val="0"/>
          <w:sz w:val="30"/>
          <w:szCs w:val="30"/>
          <w:shd w:val="clear" w:color="050000" w:fill="auto"/>
          <w:lang w:val="en-US" w:eastAsia="zh-CN"/>
        </w:rPr>
        <w:t>2026年1月6日</w:t>
      </w: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75B556E"/>
    <w:rsid w:val="113D4BB5"/>
    <w:rsid w:val="195E6EFE"/>
    <w:rsid w:val="1CFD4064"/>
    <w:rsid w:val="1F09240A"/>
    <w:rsid w:val="201A4D87"/>
    <w:rsid w:val="249829CD"/>
    <w:rsid w:val="2A2B6B76"/>
    <w:rsid w:val="2AF120EE"/>
    <w:rsid w:val="2E36330F"/>
    <w:rsid w:val="314E6EE4"/>
    <w:rsid w:val="39A17E1D"/>
    <w:rsid w:val="39F70D09"/>
    <w:rsid w:val="3DE94D9E"/>
    <w:rsid w:val="40865F05"/>
    <w:rsid w:val="43042A1F"/>
    <w:rsid w:val="46557096"/>
    <w:rsid w:val="47822877"/>
    <w:rsid w:val="48874AE8"/>
    <w:rsid w:val="4A3132AE"/>
    <w:rsid w:val="4E7864CC"/>
    <w:rsid w:val="4FFC18AA"/>
    <w:rsid w:val="501865A2"/>
    <w:rsid w:val="62BB2B52"/>
    <w:rsid w:val="675E1C32"/>
    <w:rsid w:val="6B7F55E9"/>
    <w:rsid w:val="6D67147B"/>
    <w:rsid w:val="6DC57DBD"/>
    <w:rsid w:val="6E920750"/>
    <w:rsid w:val="736357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2025-03-29T08:51:00Z</cp:lastPrinted>
  <dcterms:modified xsi:type="dcterms:W3CDTF">2026-01-07T00:20:00Z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