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rPr>
        <w:t>商品信息：</w:t>
      </w:r>
    </w:p>
    <w:p>
      <w:pPr>
        <w:jc w:val="both"/>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1.KMS-IV(一体)</w:t>
      </w:r>
      <w:r>
        <w:rPr>
          <w:rFonts w:hint="eastAsia" w:ascii="微软雅黑" w:hAnsi="微软雅黑" w:eastAsia="微软雅黑" w:cs="微软雅黑"/>
          <w:b w:val="0"/>
          <w:bCs w:val="0"/>
          <w:i w:val="0"/>
          <w:iCs w:val="0"/>
          <w:caps w:val="0"/>
          <w:color w:val="333333"/>
          <w:spacing w:val="0"/>
          <w:sz w:val="30"/>
          <w:szCs w:val="30"/>
          <w:shd w:val="clear" w:fill="FFFFFF"/>
        </w:rPr>
        <w:t>宫腔镜</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1套； </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eastAsia="zh-CN"/>
        </w:rPr>
      </w:pPr>
      <w:r>
        <w:rPr>
          <w:rFonts w:hint="eastAsia" w:ascii="方正仿宋_GBK" w:hAnsi="方正仿宋_GBK" w:eastAsia="方正仿宋_GBK" w:cs="方正仿宋_GBK"/>
          <w:i w:val="0"/>
          <w:caps w:val="0"/>
          <w:color w:val="333333"/>
          <w:spacing w:val="0"/>
          <w:sz w:val="30"/>
          <w:szCs w:val="30"/>
          <w:shd w:val="clear" w:color="auto" w:fill="FFFFFF"/>
        </w:rPr>
        <w:t>配置需求</w:t>
      </w:r>
      <w:r>
        <w:rPr>
          <w:rFonts w:hint="eastAsia" w:ascii="方正仿宋_GBK" w:hAnsi="方正仿宋_GBK" w:eastAsia="方正仿宋_GBK" w:cs="方正仿宋_GBK"/>
          <w:i w:val="0"/>
          <w:caps w:val="0"/>
          <w:color w:val="333333"/>
          <w:spacing w:val="0"/>
          <w:sz w:val="30"/>
          <w:szCs w:val="30"/>
          <w:shd w:val="clear" w:color="auto" w:fill="FFFFFF"/>
          <w:lang w:eastAsia="zh-CN"/>
        </w:rPr>
        <w:t>：</w:t>
      </w:r>
    </w:p>
    <w:p>
      <w:pPr>
        <w:widowControl/>
        <w:numPr>
          <w:ilvl w:val="0"/>
          <w:numId w:val="0"/>
        </w:numPr>
        <w:wordWrap/>
        <w:adjustRightInd/>
        <w:snapToGrid/>
        <w:spacing w:before="0" w:after="0" w:line="20" w:lineRule="atLeast"/>
        <w:ind w:right="0" w:firstLine="600" w:firstLineChars="200"/>
        <w:jc w:val="left"/>
        <w:textAlignment w:val="auto"/>
        <w:outlineLvl w:val="9"/>
        <w:rPr>
          <w:rFonts w:hint="default"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1.</w:t>
      </w:r>
      <w:r>
        <w:rPr>
          <w:rFonts w:hint="eastAsia" w:ascii="微软雅黑" w:hAnsi="微软雅黑" w:eastAsia="微软雅黑" w:cs="微软雅黑"/>
          <w:b w:val="0"/>
          <w:bCs w:val="0"/>
          <w:i w:val="0"/>
          <w:iCs w:val="0"/>
          <w:caps w:val="0"/>
          <w:color w:val="333333"/>
          <w:spacing w:val="0"/>
          <w:sz w:val="30"/>
          <w:szCs w:val="30"/>
          <w:shd w:val="clear" w:fill="FFFFFF"/>
        </w:rPr>
        <w:t>宫腔镜</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KMS-IV(一体)</w:t>
      </w:r>
      <w:r>
        <w:rPr>
          <w:rFonts w:hint="eastAsia" w:ascii="微软雅黑" w:hAnsi="微软雅黑" w:eastAsia="微软雅黑" w:cs="微软雅黑"/>
          <w:b w:val="0"/>
          <w:bCs w:val="0"/>
          <w:sz w:val="30"/>
          <w:szCs w:val="30"/>
          <w:vertAlign w:val="baseline"/>
        </w:rPr>
        <w:t>5Fr/22</w:t>
      </w:r>
      <w:r>
        <w:rPr>
          <w:rFonts w:hint="eastAsia" w:ascii="微软雅黑" w:hAnsi="微软雅黑" w:eastAsia="微软雅黑" w:cs="微软雅黑"/>
          <w:b w:val="0"/>
          <w:bCs w:val="0"/>
          <w:sz w:val="30"/>
          <w:szCs w:val="30"/>
          <w:vertAlign w:val="baseline"/>
          <w:lang w:val="en-US" w:eastAsia="zh-CN"/>
        </w:rPr>
        <w:t>°</w:t>
      </w:r>
    </w:p>
    <w:p>
      <w:pPr>
        <w:numPr>
          <w:numId w:val="0"/>
        </w:numPr>
        <w:ind w:left="450" w:leftChars="0"/>
        <w:jc w:val="both"/>
        <w:rPr>
          <w:rFonts w:hint="eastAsia" w:ascii="微软雅黑" w:hAnsi="微软雅黑" w:eastAsia="微软雅黑" w:cs="微软雅黑"/>
          <w:i w:val="0"/>
          <w:iCs w:val="0"/>
          <w:caps w:val="0"/>
          <w:color w:val="333333"/>
          <w:spacing w:val="0"/>
          <w:sz w:val="30"/>
          <w:szCs w:val="30"/>
          <w:shd w:val="clear" w:fill="FFFFFF"/>
          <w:lang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 xml:space="preserve"> 2.</w:t>
      </w:r>
      <w:r>
        <w:rPr>
          <w:rFonts w:ascii="微软雅黑" w:hAnsi="微软雅黑" w:eastAsia="微软雅黑" w:cs="微软雅黑"/>
          <w:i w:val="0"/>
          <w:iCs w:val="0"/>
          <w:caps w:val="0"/>
          <w:color w:val="333333"/>
          <w:spacing w:val="0"/>
          <w:sz w:val="30"/>
          <w:szCs w:val="30"/>
          <w:shd w:val="clear" w:fill="FFFFFF"/>
        </w:rPr>
        <w:t>宫腔镜配套手术器械</w:t>
      </w:r>
      <w:r>
        <w:rPr>
          <w:rFonts w:hint="eastAsia" w:ascii="微软雅黑" w:hAnsi="微软雅黑" w:eastAsia="微软雅黑" w:cs="微软雅黑"/>
          <w:i w:val="0"/>
          <w:iCs w:val="0"/>
          <w:caps w:val="0"/>
          <w:color w:val="333333"/>
          <w:spacing w:val="0"/>
          <w:sz w:val="30"/>
          <w:szCs w:val="30"/>
          <w:shd w:val="clear" w:fill="FFFFFF"/>
          <w:lang w:eastAsia="zh-CN"/>
        </w:rPr>
        <w:t>（</w:t>
      </w:r>
      <w:r>
        <w:rPr>
          <w:rFonts w:hint="eastAsia" w:ascii="微软雅黑" w:hAnsi="微软雅黑" w:eastAsia="微软雅黑" w:cs="微软雅黑"/>
          <w:i w:val="0"/>
          <w:iCs w:val="0"/>
          <w:caps w:val="0"/>
          <w:color w:val="333333"/>
          <w:spacing w:val="0"/>
          <w:sz w:val="30"/>
          <w:szCs w:val="30"/>
          <w:shd w:val="clear" w:fill="FFFFFF"/>
          <w:lang w:val="en-US" w:eastAsia="zh-CN"/>
        </w:rPr>
        <w:t>剪刀</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 xml:space="preserve"> KMS-QX-ⅡΦ1.6*410</w:t>
      </w:r>
      <w:r>
        <w:rPr>
          <w:rFonts w:hint="eastAsia" w:ascii="微软雅黑" w:hAnsi="微软雅黑" w:eastAsia="微软雅黑" w:cs="微软雅黑"/>
          <w:i w:val="0"/>
          <w:iCs w:val="0"/>
          <w:caps w:val="0"/>
          <w:color w:val="333333"/>
          <w:spacing w:val="0"/>
          <w:sz w:val="30"/>
          <w:szCs w:val="30"/>
          <w:shd w:val="clear" w:fill="FFFFFF"/>
          <w:lang w:eastAsia="zh-CN"/>
        </w:rPr>
        <w:t>；</w:t>
      </w:r>
    </w:p>
    <w:p>
      <w:pPr>
        <w:numPr>
          <w:numId w:val="0"/>
        </w:numPr>
        <w:ind w:firstLine="600" w:firstLineChars="200"/>
        <w:jc w:val="both"/>
        <w:rPr>
          <w:rFonts w:hint="eastAsia" w:ascii="微软雅黑" w:hAnsi="微软雅黑" w:eastAsia="微软雅黑" w:cs="微软雅黑"/>
          <w:i w:val="0"/>
          <w:iCs w:val="0"/>
          <w:caps w:val="0"/>
          <w:color w:val="333333"/>
          <w:spacing w:val="0"/>
          <w:sz w:val="30"/>
          <w:szCs w:val="30"/>
          <w:shd w:val="clear" w:fill="FFFFFF"/>
          <w:lang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3.</w:t>
      </w:r>
      <w:r>
        <w:rPr>
          <w:rFonts w:ascii="微软雅黑" w:hAnsi="微软雅黑" w:eastAsia="微软雅黑" w:cs="微软雅黑"/>
          <w:i w:val="0"/>
          <w:iCs w:val="0"/>
          <w:caps w:val="0"/>
          <w:color w:val="333333"/>
          <w:spacing w:val="0"/>
          <w:sz w:val="30"/>
          <w:szCs w:val="30"/>
          <w:shd w:val="clear" w:fill="FFFFFF"/>
        </w:rPr>
        <w:t>宫腔镜配套手术器械</w:t>
      </w:r>
      <w:r>
        <w:rPr>
          <w:rFonts w:hint="eastAsia" w:ascii="微软雅黑" w:hAnsi="微软雅黑" w:eastAsia="微软雅黑" w:cs="微软雅黑"/>
          <w:i w:val="0"/>
          <w:iCs w:val="0"/>
          <w:caps w:val="0"/>
          <w:color w:val="333333"/>
          <w:spacing w:val="0"/>
          <w:sz w:val="30"/>
          <w:szCs w:val="30"/>
          <w:shd w:val="clear" w:fill="FFFFFF"/>
          <w:lang w:eastAsia="zh-CN"/>
        </w:rPr>
        <w:t>（</w:t>
      </w:r>
      <w:r>
        <w:rPr>
          <w:rFonts w:hint="eastAsia" w:ascii="微软雅黑" w:hAnsi="微软雅黑" w:eastAsia="微软雅黑" w:cs="微软雅黑"/>
          <w:i w:val="0"/>
          <w:iCs w:val="0"/>
          <w:caps w:val="0"/>
          <w:color w:val="333333"/>
          <w:spacing w:val="0"/>
          <w:sz w:val="30"/>
          <w:szCs w:val="30"/>
          <w:shd w:val="clear" w:fill="FFFFFF"/>
          <w:lang w:val="en-US" w:eastAsia="zh-CN"/>
        </w:rPr>
        <w:t>异物钳</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 xml:space="preserve"> KMS-QX-Ⅱ Φ1.6*410</w:t>
      </w:r>
      <w:r>
        <w:rPr>
          <w:rFonts w:hint="eastAsia" w:ascii="微软雅黑" w:hAnsi="微软雅黑" w:eastAsia="微软雅黑" w:cs="微软雅黑"/>
          <w:i w:val="0"/>
          <w:iCs w:val="0"/>
          <w:caps w:val="0"/>
          <w:color w:val="333333"/>
          <w:spacing w:val="0"/>
          <w:sz w:val="30"/>
          <w:szCs w:val="30"/>
          <w:shd w:val="clear" w:fill="FFFFFF"/>
          <w:lang w:eastAsia="zh-CN"/>
        </w:rPr>
        <w:t>；</w:t>
      </w:r>
    </w:p>
    <w:p>
      <w:pPr>
        <w:numPr>
          <w:numId w:val="0"/>
        </w:numPr>
        <w:ind w:firstLine="600" w:firstLineChars="200"/>
        <w:jc w:val="both"/>
        <w:rPr>
          <w:rFonts w:hint="eastAsia" w:ascii="方正仿宋_GBK" w:hAnsi="方正仿宋_GBK" w:eastAsia="方正仿宋_GBK" w:cs="方正仿宋_GBK"/>
          <w:sz w:val="30"/>
          <w:szCs w:val="30"/>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4.</w:t>
      </w:r>
      <w:r>
        <w:rPr>
          <w:rFonts w:ascii="微软雅黑" w:hAnsi="微软雅黑" w:eastAsia="微软雅黑" w:cs="微软雅黑"/>
          <w:i w:val="0"/>
          <w:iCs w:val="0"/>
          <w:caps w:val="0"/>
          <w:color w:val="333333"/>
          <w:spacing w:val="0"/>
          <w:sz w:val="30"/>
          <w:szCs w:val="30"/>
          <w:shd w:val="clear" w:fill="FFFFFF"/>
        </w:rPr>
        <w:t>宫腔镜配套手术器械</w:t>
      </w:r>
      <w:r>
        <w:rPr>
          <w:rFonts w:hint="eastAsia" w:ascii="微软雅黑" w:hAnsi="微软雅黑" w:eastAsia="微软雅黑" w:cs="微软雅黑"/>
          <w:i w:val="0"/>
          <w:iCs w:val="0"/>
          <w:caps w:val="0"/>
          <w:color w:val="333333"/>
          <w:spacing w:val="0"/>
          <w:sz w:val="30"/>
          <w:szCs w:val="30"/>
          <w:shd w:val="clear" w:fill="FFFFFF"/>
          <w:lang w:eastAsia="zh-CN"/>
        </w:rPr>
        <w:t>（</w:t>
      </w:r>
      <w:r>
        <w:rPr>
          <w:rFonts w:hint="eastAsia" w:ascii="微软雅黑" w:hAnsi="微软雅黑" w:eastAsia="微软雅黑" w:cs="微软雅黑"/>
          <w:i w:val="0"/>
          <w:iCs w:val="0"/>
          <w:caps w:val="0"/>
          <w:color w:val="333333"/>
          <w:spacing w:val="0"/>
          <w:sz w:val="30"/>
          <w:szCs w:val="30"/>
          <w:shd w:val="clear" w:fill="FFFFFF"/>
          <w:lang w:val="en-US" w:eastAsia="zh-CN"/>
        </w:rPr>
        <w:t>活检钳</w:t>
      </w:r>
      <w:r>
        <w:rPr>
          <w:rFonts w:hint="eastAsia" w:ascii="微软雅黑" w:hAnsi="微软雅黑" w:eastAsia="微软雅黑" w:cs="微软雅黑"/>
          <w:i w:val="0"/>
          <w:iCs w:val="0"/>
          <w:caps w:val="0"/>
          <w:color w:val="333333"/>
          <w:spacing w:val="0"/>
          <w:sz w:val="30"/>
          <w:szCs w:val="30"/>
          <w:shd w:val="clear" w:fill="FFFFFF"/>
          <w:lang w:eastAsia="zh-CN"/>
        </w:rPr>
        <w:t>）</w:t>
      </w:r>
      <w:r>
        <w:rPr>
          <w:rFonts w:ascii="微软雅黑" w:hAnsi="微软雅黑" w:eastAsia="微软雅黑" w:cs="微软雅黑"/>
          <w:i w:val="0"/>
          <w:iCs w:val="0"/>
          <w:caps w:val="0"/>
          <w:color w:val="333333"/>
          <w:spacing w:val="0"/>
          <w:sz w:val="30"/>
          <w:szCs w:val="30"/>
          <w:shd w:val="clear" w:fill="FFFFFF"/>
        </w:rPr>
        <w:t xml:space="preserve"> KMS-QX-Ⅱ Φ1.6*410</w:t>
      </w:r>
      <w:r>
        <w:rPr>
          <w:rFonts w:hint="eastAsia" w:ascii="微软雅黑" w:hAnsi="微软雅黑" w:eastAsia="微软雅黑" w:cs="微软雅黑"/>
          <w:i w:val="0"/>
          <w:iCs w:val="0"/>
          <w:caps w:val="0"/>
          <w:color w:val="333333"/>
          <w:spacing w:val="0"/>
          <w:sz w:val="30"/>
          <w:szCs w:val="30"/>
          <w:shd w:val="clear" w:fill="FFFFFF"/>
          <w:lang w:eastAsia="zh-CN"/>
        </w:rPr>
        <w:t>；</w:t>
      </w:r>
    </w:p>
    <w:p>
      <w:pPr>
        <w:numPr>
          <w:numId w:val="0"/>
        </w:numPr>
        <w:ind w:firstLine="600" w:firstLineChars="200"/>
        <w:jc w:val="both"/>
        <w:rPr>
          <w:rFonts w:hint="eastAsia" w:ascii="方正仿宋_GBK" w:hAnsi="方正仿宋_GBK" w:eastAsia="微软雅黑" w:cs="方正仿宋_GBK"/>
          <w:sz w:val="30"/>
          <w:szCs w:val="30"/>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5.</w:t>
      </w:r>
      <w:r>
        <w:rPr>
          <w:rFonts w:ascii="微软雅黑" w:hAnsi="微软雅黑" w:eastAsia="微软雅黑" w:cs="微软雅黑"/>
          <w:i w:val="0"/>
          <w:iCs w:val="0"/>
          <w:caps w:val="0"/>
          <w:color w:val="333333"/>
          <w:spacing w:val="0"/>
          <w:sz w:val="30"/>
          <w:szCs w:val="30"/>
          <w:shd w:val="clear" w:fill="FFFFFF"/>
        </w:rPr>
        <w:t>专用内窥镜消毒盒</w:t>
      </w:r>
      <w:r>
        <w:rPr>
          <w:rFonts w:hint="eastAsia" w:ascii="微软雅黑" w:hAnsi="微软雅黑" w:eastAsia="微软雅黑" w:cs="微软雅黑"/>
          <w:i w:val="0"/>
          <w:iCs w:val="0"/>
          <w:caps w:val="0"/>
          <w:color w:val="333333"/>
          <w:spacing w:val="0"/>
          <w:sz w:val="30"/>
          <w:szCs w:val="30"/>
          <w:shd w:val="clear" w:fill="FFFFFF"/>
          <w:lang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eastAsia" w:ascii="方正仿宋_GBK" w:hAnsi="方正仿宋_GBK" w:eastAsia="方正仿宋_GBK" w:cs="方正仿宋_GBK"/>
          <w:b w:val="0"/>
          <w:bCs w:val="0"/>
          <w:color w:val="auto"/>
          <w:spacing w:val="0"/>
          <w:position w:val="0"/>
          <w:sz w:val="30"/>
          <w:szCs w:val="30"/>
          <w:shd w:val="clear" w:color="050000" w:fill="auto"/>
        </w:rPr>
      </w:pP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rPr>
        <w:t>二、</w:t>
      </w:r>
      <w:r>
        <w:rPr>
          <w:rFonts w:hint="eastAsia" w:ascii="方正仿宋_GBK" w:hAnsi="方正仿宋_GBK" w:eastAsia="方正仿宋_GBK" w:cs="方正仿宋_GBK"/>
          <w:b w:val="0"/>
          <w:bCs w:val="0"/>
          <w:color w:val="auto"/>
          <w:spacing w:val="0"/>
          <w:position w:val="0"/>
          <w:sz w:val="30"/>
          <w:szCs w:val="30"/>
          <w:shd w:val="clear" w:color="050000" w:fill="auto"/>
          <w:lang w:eastAsia="zh-CN"/>
        </w:rPr>
        <w:t>最高限</w:t>
      </w:r>
      <w:r>
        <w:rPr>
          <w:rFonts w:hint="eastAsia" w:ascii="方正仿宋_GBK" w:hAnsi="方正仿宋_GBK" w:eastAsia="方正仿宋_GBK" w:cs="方正仿宋_GBK"/>
          <w:b w:val="0"/>
          <w:bCs w:val="0"/>
          <w:color w:val="auto"/>
          <w:spacing w:val="0"/>
          <w:position w:val="0"/>
          <w:sz w:val="30"/>
          <w:szCs w:val="30"/>
          <w:shd w:val="clear" w:color="050000" w:fill="auto"/>
        </w:rPr>
        <w:t>价：</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1.</w:t>
      </w:r>
      <w:r>
        <w:rPr>
          <w:rFonts w:hint="eastAsia" w:ascii="微软雅黑" w:hAnsi="微软雅黑" w:eastAsia="微软雅黑" w:cs="微软雅黑"/>
          <w:b w:val="0"/>
          <w:bCs w:val="0"/>
          <w:i w:val="0"/>
          <w:iCs w:val="0"/>
          <w:caps w:val="0"/>
          <w:color w:val="333333"/>
          <w:spacing w:val="0"/>
          <w:sz w:val="30"/>
          <w:szCs w:val="30"/>
          <w:shd w:val="clear" w:fill="FFFFFF"/>
        </w:rPr>
        <w:t>宫腔镜</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最高限价49900.00元；</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三、</w:t>
      </w:r>
      <w:r>
        <w:rPr>
          <w:rFonts w:hint="eastAsia" w:ascii="方正仿宋_GBK" w:hAnsi="方正仿宋_GBK" w:eastAsia="方正仿宋_GBK" w:cs="方正仿宋_GBK"/>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最低价成交</w:t>
      </w:r>
      <w:r>
        <w:rPr>
          <w:rFonts w:hint="eastAsia" w:ascii="方正仿宋_GBK" w:hAnsi="方正仿宋_GBK" w:eastAsia="方正仿宋_GBK" w:cs="方正仿宋_GBK"/>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四、报名</w:t>
      </w:r>
      <w:r>
        <w:rPr>
          <w:rFonts w:hint="eastAsia" w:ascii="方正仿宋_GBK" w:hAnsi="方正仿宋_GBK" w:eastAsia="方正仿宋_GBK" w:cs="方正仿宋_GBK"/>
          <w:color w:val="auto"/>
          <w:spacing w:val="0"/>
          <w:position w:val="0"/>
          <w:sz w:val="30"/>
          <w:szCs w:val="30"/>
          <w:shd w:val="clear" w:color="050000" w:fill="auto"/>
          <w:lang w:eastAsia="zh-CN"/>
        </w:rPr>
        <w:t>截止</w:t>
      </w:r>
      <w:r>
        <w:rPr>
          <w:rFonts w:hint="eastAsia" w:ascii="方正仿宋_GBK" w:hAnsi="方正仿宋_GBK" w:eastAsia="方正仿宋_GBK" w:cs="方正仿宋_GBK"/>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202</w:t>
      </w: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年</w:t>
      </w:r>
      <w:r>
        <w:rPr>
          <w:rFonts w:hint="eastAsia" w:ascii="方正仿宋_GBK" w:hAnsi="方正仿宋_GBK" w:eastAsia="方正仿宋_GBK" w:cs="方正仿宋_GBK"/>
          <w:color w:val="auto"/>
          <w:spacing w:val="0"/>
          <w:position w:val="0"/>
          <w:sz w:val="30"/>
          <w:szCs w:val="30"/>
          <w:shd w:val="clear" w:color="050000" w:fill="auto"/>
          <w:lang w:val="en-US" w:eastAsia="zh-CN"/>
        </w:rPr>
        <w:t>3</w:t>
      </w:r>
      <w:r>
        <w:rPr>
          <w:rFonts w:hint="eastAsia" w:ascii="方正仿宋_GBK" w:hAnsi="方正仿宋_GBK" w:eastAsia="方正仿宋_GBK" w:cs="方正仿宋_GBK"/>
          <w:color w:val="auto"/>
          <w:spacing w:val="0"/>
          <w:position w:val="0"/>
          <w:sz w:val="30"/>
          <w:szCs w:val="30"/>
          <w:shd w:val="clear" w:color="050000" w:fill="auto"/>
        </w:rPr>
        <w:t>月</w:t>
      </w:r>
      <w:r>
        <w:rPr>
          <w:rFonts w:hint="eastAsia" w:ascii="方正仿宋_GBK" w:hAnsi="方正仿宋_GBK" w:eastAsia="方正仿宋_GBK" w:cs="方正仿宋_GBK"/>
          <w:color w:val="auto"/>
          <w:spacing w:val="0"/>
          <w:position w:val="0"/>
          <w:sz w:val="30"/>
          <w:szCs w:val="30"/>
          <w:shd w:val="clear" w:color="050000" w:fill="auto"/>
          <w:lang w:val="en-US" w:eastAsia="zh-CN"/>
        </w:rPr>
        <w:t>19</w:t>
      </w:r>
      <w:r>
        <w:rPr>
          <w:rFonts w:hint="eastAsia" w:ascii="方正仿宋_GBK" w:hAnsi="方正仿宋_GBK" w:eastAsia="方正仿宋_GBK" w:cs="方正仿宋_GBK"/>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（2）投标人提供与所投产品相符的国家检测报告</w:t>
      </w:r>
      <w:r>
        <w:rPr>
          <w:rFonts w:hint="eastAsia" w:ascii="方正仿宋_GBK" w:hAnsi="方正仿宋_GBK" w:eastAsia="方正仿宋_GBK" w:cs="方正仿宋_GBK"/>
          <w:color w:val="auto"/>
          <w:spacing w:val="0"/>
          <w:position w:val="0"/>
          <w:sz w:val="30"/>
          <w:szCs w:val="30"/>
          <w:shd w:val="clear" w:color="050000" w:fill="auto"/>
          <w:lang w:eastAsia="zh-CN"/>
        </w:rPr>
        <w:t>和销售授权证明</w:t>
      </w:r>
      <w:r>
        <w:rPr>
          <w:rFonts w:hint="eastAsia" w:ascii="方正仿宋_GBK" w:hAnsi="方正仿宋_GBK" w:eastAsia="方正仿宋_GBK" w:cs="方正仿宋_GBK"/>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rPr>
        <w:t>成交供应商应在采购合同签定后</w:t>
      </w:r>
      <w:r>
        <w:rPr>
          <w:rFonts w:hint="eastAsia" w:ascii="方正仿宋_GBK" w:hAnsi="方正仿宋_GBK" w:eastAsia="方正仿宋_GBK" w:cs="方正仿宋_GBK"/>
          <w:color w:val="auto"/>
          <w:spacing w:val="0"/>
          <w:position w:val="0"/>
          <w:sz w:val="30"/>
          <w:szCs w:val="30"/>
          <w:shd w:val="clear" w:color="050000" w:fill="auto"/>
          <w:lang w:val="en-US" w:eastAsia="zh-CN"/>
        </w:rPr>
        <w:t>15</w:t>
      </w:r>
      <w:r>
        <w:rPr>
          <w:rFonts w:hint="eastAsia" w:ascii="方正仿宋_GBK" w:hAnsi="方正仿宋_GBK" w:eastAsia="方正仿宋_GBK" w:cs="方正仿宋_GBK"/>
          <w:color w:val="auto"/>
          <w:spacing w:val="0"/>
          <w:position w:val="0"/>
          <w:sz w:val="30"/>
          <w:szCs w:val="30"/>
          <w:shd w:val="clear" w:color="050000" w:fill="auto"/>
        </w:rPr>
        <w:t>个日历日内交货</w:t>
      </w:r>
      <w:r>
        <w:rPr>
          <w:rFonts w:hint="eastAsia" w:ascii="方正仿宋_GBK" w:hAnsi="方正仿宋_GBK" w:eastAsia="方正仿宋_GBK" w:cs="方正仿宋_GBK"/>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2</w:t>
      </w:r>
      <w:r>
        <w:rPr>
          <w:rFonts w:hint="eastAsia" w:ascii="方正仿宋_GBK" w:hAnsi="方正仿宋_GBK" w:eastAsia="方正仿宋_GBK" w:cs="方正仿宋_GBK"/>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采购</w:t>
      </w:r>
      <w:r>
        <w:rPr>
          <w:rFonts w:hint="eastAsia" w:ascii="方正仿宋_GBK" w:hAnsi="方正仿宋_GBK" w:eastAsia="方正仿宋_GBK" w:cs="方正仿宋_GBK"/>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由中标人承担给采购人造成的一切损失</w:t>
      </w:r>
      <w:r>
        <w:rPr>
          <w:rFonts w:hint="eastAsia" w:ascii="方正仿宋_GBK" w:hAnsi="方正仿宋_GBK" w:eastAsia="方正仿宋_GBK" w:cs="方正仿宋_GBK"/>
          <w:color w:val="auto"/>
          <w:spacing w:val="0"/>
          <w:position w:val="0"/>
          <w:sz w:val="30"/>
          <w:szCs w:val="30"/>
          <w:shd w:val="clear" w:color="050000" w:fill="auto"/>
          <w:lang w:eastAsia="zh-CN"/>
        </w:rPr>
        <w:t>，</w:t>
      </w:r>
      <w:r>
        <w:rPr>
          <w:rFonts w:hint="eastAsia" w:ascii="方正仿宋_GBK" w:hAnsi="方正仿宋_GBK" w:eastAsia="方正仿宋_GBK" w:cs="方正仿宋_GBK"/>
          <w:color w:val="auto"/>
          <w:spacing w:val="0"/>
          <w:position w:val="0"/>
          <w:sz w:val="30"/>
          <w:szCs w:val="30"/>
          <w:shd w:val="clear" w:color="050000" w:fill="auto"/>
        </w:rPr>
        <w:t>协议已经履行的，由中标人退货，并承担由此造成的所有损失</w:t>
      </w:r>
      <w:r>
        <w:rPr>
          <w:rFonts w:hint="eastAsia" w:ascii="方正仿宋_GBK" w:hAnsi="方正仿宋_GBK" w:eastAsia="方正仿宋_GBK" w:cs="方正仿宋_GBK"/>
          <w:color w:val="auto"/>
          <w:spacing w:val="0"/>
          <w:position w:val="0"/>
          <w:sz w:val="30"/>
          <w:szCs w:val="30"/>
          <w:shd w:val="clear" w:color="050000" w:fill="auto"/>
          <w:lang w:val="en-US" w:eastAsia="zh-CN"/>
        </w:rPr>
        <w:t>且</w:t>
      </w:r>
      <w:r>
        <w:rPr>
          <w:rFonts w:hint="eastAsia" w:ascii="方正仿宋_GBK" w:hAnsi="方正仿宋_GBK" w:eastAsia="方正仿宋_GBK" w:cs="方正仿宋_GBK"/>
          <w:color w:val="auto"/>
          <w:spacing w:val="0"/>
          <w:position w:val="0"/>
          <w:sz w:val="30"/>
          <w:szCs w:val="30"/>
          <w:shd w:val="clear" w:color="050000" w:fill="auto"/>
        </w:rPr>
        <w:t>采购人有权终止</w:t>
      </w:r>
      <w:r>
        <w:rPr>
          <w:rFonts w:hint="eastAsia" w:ascii="方正仿宋_GBK" w:hAnsi="方正仿宋_GBK" w:eastAsia="方正仿宋_GBK" w:cs="方正仿宋_GBK"/>
          <w:color w:val="auto"/>
          <w:spacing w:val="0"/>
          <w:position w:val="0"/>
          <w:sz w:val="30"/>
          <w:szCs w:val="30"/>
          <w:shd w:val="clear" w:color="050000" w:fill="auto"/>
          <w:lang w:val="en-US" w:eastAsia="zh-CN"/>
        </w:rPr>
        <w:t>中标人成交状态或</w:t>
      </w:r>
      <w:r>
        <w:rPr>
          <w:rFonts w:hint="eastAsia" w:ascii="方正仿宋_GBK" w:hAnsi="方正仿宋_GBK" w:eastAsia="方正仿宋_GBK" w:cs="方正仿宋_GBK"/>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default" w:ascii="方正仿宋_GBK" w:hAnsi="方正仿宋_GBK" w:eastAsia="方正仿宋_GBK" w:cs="方正仿宋_GBK"/>
          <w:color w:val="auto"/>
          <w:spacing w:val="0"/>
          <w:position w:val="0"/>
          <w:sz w:val="30"/>
          <w:szCs w:val="30"/>
          <w:shd w:val="clear" w:color="050000" w:fill="auto"/>
          <w:lang w:val="en-US"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九</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方正仿宋_GBK" w:hAnsi="方正仿宋_GBK" w:eastAsia="方正仿宋_GBK" w:cs="方正仿宋_GBK"/>
          <w:b/>
          <w:color w:val="000000"/>
          <w:spacing w:val="0"/>
          <w:position w:val="0"/>
          <w:sz w:val="30"/>
          <w:szCs w:val="30"/>
          <w:shd w:val="clear" w:color="060000" w:fill="auto"/>
        </w:rPr>
      </w:pPr>
      <w:r>
        <w:rPr>
          <w:rFonts w:hint="eastAsia" w:ascii="方正仿宋_GBK" w:hAnsi="方正仿宋_GBK" w:eastAsia="方正仿宋_GBK" w:cs="方正仿宋_GBK"/>
          <w:b/>
          <w:color w:val="000000"/>
          <w:spacing w:val="0"/>
          <w:position w:val="0"/>
          <w:sz w:val="30"/>
          <w:szCs w:val="30"/>
          <w:shd w:val="clear" w:color="060000" w:fill="auto"/>
          <w:lang w:val="en-US" w:eastAsia="zh-CN"/>
        </w:rPr>
        <w:t>1</w:t>
      </w:r>
      <w:r>
        <w:rPr>
          <w:rFonts w:hint="eastAsia" w:ascii="方正仿宋_GBK" w:hAnsi="方正仿宋_GBK" w:eastAsia="方正仿宋_GBK" w:cs="方正仿宋_GBK"/>
          <w:b/>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eastAsia="zh-CN"/>
        </w:rPr>
        <w:t>十</w:t>
      </w:r>
      <w:r>
        <w:rPr>
          <w:rFonts w:hint="eastAsia" w:ascii="方正仿宋_GBK" w:hAnsi="方正仿宋_GBK" w:eastAsia="方正仿宋_GBK" w:cs="方正仿宋_GBK"/>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，剩余</w:t>
      </w:r>
      <w:r>
        <w:rPr>
          <w:rFonts w:hint="eastAsia" w:ascii="方正仿宋_GBK" w:hAnsi="方正仿宋_GBK" w:eastAsia="方正仿宋_GBK" w:cs="方正仿宋_GBK"/>
          <w:color w:val="auto"/>
          <w:spacing w:val="0"/>
          <w:position w:val="0"/>
          <w:sz w:val="30"/>
          <w:szCs w:val="30"/>
          <w:shd w:val="clear" w:color="050000" w:fill="auto"/>
          <w:lang w:val="en-US" w:eastAsia="zh-CN"/>
        </w:rPr>
        <w:t>1</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作为质保金在</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后，在质保期</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无重大质量、廉政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val="en-US" w:eastAsia="zh-CN"/>
        </w:rPr>
        <w:t>的情况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中标人向</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人提出书面申请，经</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w:t>
      </w:r>
      <w:r>
        <w:rPr>
          <w:rFonts w:hint="eastAsia" w:ascii="方正仿宋_GBK" w:hAnsi="方正仿宋_GBK" w:eastAsia="方正仿宋_GBK" w:cs="方正仿宋_GBK"/>
          <w:color w:val="auto"/>
          <w:spacing w:val="0"/>
          <w:position w:val="0"/>
          <w:sz w:val="30"/>
          <w:szCs w:val="30"/>
          <w:shd w:val="clear" w:color="050000" w:fill="auto"/>
        </w:rPr>
        <w:t>支付</w:t>
      </w:r>
      <w:r>
        <w:rPr>
          <w:rFonts w:hint="eastAsia" w:ascii="Times New Roman" w:hAnsi="Times New Roman" w:eastAsia="方正仿宋_GBK" w:cs="Times New Roman"/>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一</w:t>
      </w:r>
      <w:r>
        <w:rPr>
          <w:rFonts w:hint="eastAsia" w:ascii="方正仿宋_GBK" w:hAnsi="方正仿宋_GBK" w:eastAsia="方正仿宋_GBK" w:cs="方正仿宋_GBK"/>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二</w:t>
      </w:r>
      <w:r>
        <w:rPr>
          <w:rFonts w:hint="eastAsia" w:ascii="方正仿宋_GBK" w:hAnsi="方正仿宋_GBK" w:eastAsia="方正仿宋_GBK" w:cs="方正仿宋_GBK"/>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三</w:t>
      </w:r>
      <w:r>
        <w:rPr>
          <w:rFonts w:hint="eastAsia" w:ascii="方正仿宋_GBK" w:hAnsi="方正仿宋_GBK" w:eastAsia="方正仿宋_GBK" w:cs="方正仿宋_GBK"/>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联系人    周老师   61216</w:t>
      </w:r>
      <w:r>
        <w:rPr>
          <w:rFonts w:hint="eastAsia" w:ascii="方正仿宋_GBK" w:hAnsi="方正仿宋_GBK" w:eastAsia="方正仿宋_GBK" w:cs="方正仿宋_GBK"/>
          <w:color w:val="auto"/>
          <w:spacing w:val="0"/>
          <w:position w:val="0"/>
          <w:sz w:val="30"/>
          <w:szCs w:val="30"/>
          <w:shd w:val="clear" w:color="050000" w:fill="auto"/>
          <w:lang w:val="en-US" w:eastAsia="zh-CN"/>
        </w:rPr>
        <w:t>820</w:t>
      </w:r>
      <w:r>
        <w:rPr>
          <w:rFonts w:hint="eastAsia" w:ascii="方正仿宋_GBK" w:hAnsi="方正仿宋_GBK" w:eastAsia="方正仿宋_GBK" w:cs="方正仿宋_GBK"/>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lang w:eastAsia="zh-CN"/>
        </w:rPr>
      </w:pPr>
      <w:bookmarkStart w:id="0" w:name="_GoBack"/>
      <w:bookmarkEnd w:id="0"/>
      <w:r>
        <w:rPr>
          <w:rFonts w:hint="eastAsia" w:ascii="方正仿宋_GBK" w:hAnsi="方正仿宋_GBK" w:eastAsia="方正仿宋_GBK" w:cs="方正仿宋_GBK"/>
          <w:color w:val="000000"/>
          <w:spacing w:val="0"/>
          <w:position w:val="0"/>
          <w:sz w:val="30"/>
          <w:szCs w:val="30"/>
          <w:shd w:val="clear" w:color="050000" w:fill="auto"/>
        </w:rPr>
        <w:t>重庆市</w:t>
      </w:r>
      <w:r>
        <w:rPr>
          <w:rFonts w:hint="eastAsia" w:ascii="方正仿宋_GBK" w:hAnsi="方正仿宋_GBK" w:eastAsia="方正仿宋_GBK" w:cs="方正仿宋_GBK"/>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000000"/>
          <w:spacing w:val="0"/>
          <w:position w:val="0"/>
          <w:sz w:val="30"/>
          <w:szCs w:val="30"/>
          <w:shd w:val="clear" w:color="050000" w:fill="auto"/>
          <w:lang w:val="en-US" w:eastAsia="zh-CN"/>
        </w:rPr>
        <w:t>2026年3月16日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092A76A9"/>
    <w:rsid w:val="113D4BB5"/>
    <w:rsid w:val="156C3512"/>
    <w:rsid w:val="195E6EFE"/>
    <w:rsid w:val="1CB51A78"/>
    <w:rsid w:val="1CFD4064"/>
    <w:rsid w:val="1F09240A"/>
    <w:rsid w:val="201A4D87"/>
    <w:rsid w:val="249829CD"/>
    <w:rsid w:val="295269F0"/>
    <w:rsid w:val="2A2B6B76"/>
    <w:rsid w:val="2AF120EE"/>
    <w:rsid w:val="2E36330F"/>
    <w:rsid w:val="30042060"/>
    <w:rsid w:val="314E6EE4"/>
    <w:rsid w:val="39A17E1D"/>
    <w:rsid w:val="39F70D09"/>
    <w:rsid w:val="3DE94D9E"/>
    <w:rsid w:val="40865F05"/>
    <w:rsid w:val="43042A1F"/>
    <w:rsid w:val="46557096"/>
    <w:rsid w:val="47822877"/>
    <w:rsid w:val="48874AE8"/>
    <w:rsid w:val="4A3132AE"/>
    <w:rsid w:val="4DCF45E1"/>
    <w:rsid w:val="4E7864CC"/>
    <w:rsid w:val="4FFC18AA"/>
    <w:rsid w:val="501865A2"/>
    <w:rsid w:val="561F6A30"/>
    <w:rsid w:val="62BB2B52"/>
    <w:rsid w:val="65B33B42"/>
    <w:rsid w:val="675E1C32"/>
    <w:rsid w:val="67D07638"/>
    <w:rsid w:val="69684485"/>
    <w:rsid w:val="6B7F55E9"/>
    <w:rsid w:val="6D67147B"/>
    <w:rsid w:val="6DC57DBD"/>
    <w:rsid w:val="6E750C32"/>
    <w:rsid w:val="6E920750"/>
    <w:rsid w:val="70C50020"/>
    <w:rsid w:val="736357FB"/>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2026-03-16T02:16:04Z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